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 w:rsidR="003F7D5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7C2681" w:rsidRDefault="007C2681" w:rsidP="007C268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7C2681" w:rsidRDefault="007C2681" w:rsidP="007C268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7C2681" w:rsidRDefault="007C2681" w:rsidP="007C268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</w:t>
      </w:r>
      <w:r w:rsidR="001A6CC0">
        <w:rPr>
          <w:sz w:val="32"/>
          <w:szCs w:val="32"/>
        </w:rPr>
        <w:t>ПОСТАНОВЛЕНИЕ</w:t>
      </w:r>
    </w:p>
    <w:p w:rsidR="00272C3F" w:rsidRDefault="00272C3F" w:rsidP="00272C3F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7C2681" w:rsidRDefault="003E63A1" w:rsidP="00272C3F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 27</w:t>
      </w:r>
      <w:r w:rsidR="00504857">
        <w:rPr>
          <w:b/>
          <w:szCs w:val="28"/>
        </w:rPr>
        <w:t>.07.2017 года</w:t>
      </w:r>
      <w:r w:rsidR="007C2681">
        <w:rPr>
          <w:b/>
          <w:szCs w:val="28"/>
        </w:rPr>
        <w:t xml:space="preserve">                                         </w:t>
      </w:r>
      <w:r w:rsidR="00272C3F">
        <w:rPr>
          <w:b/>
          <w:szCs w:val="28"/>
        </w:rPr>
        <w:t xml:space="preserve">               </w:t>
      </w:r>
      <w:r w:rsidR="00504857">
        <w:rPr>
          <w:b/>
          <w:szCs w:val="28"/>
        </w:rPr>
        <w:t xml:space="preserve">   </w:t>
      </w:r>
      <w:r>
        <w:rPr>
          <w:b/>
          <w:szCs w:val="28"/>
        </w:rPr>
        <w:t xml:space="preserve">                         </w:t>
      </w:r>
      <w:r w:rsidR="001C5B03">
        <w:rPr>
          <w:b/>
          <w:szCs w:val="28"/>
        </w:rPr>
        <w:t xml:space="preserve">   </w:t>
      </w:r>
      <w:r>
        <w:rPr>
          <w:b/>
          <w:szCs w:val="28"/>
        </w:rPr>
        <w:t>№</w:t>
      </w:r>
      <w:r w:rsidR="001C5B03">
        <w:rPr>
          <w:b/>
          <w:szCs w:val="28"/>
        </w:rPr>
        <w:t xml:space="preserve"> 923</w:t>
      </w:r>
      <w:r>
        <w:rPr>
          <w:b/>
          <w:szCs w:val="28"/>
        </w:rPr>
        <w:t xml:space="preserve"> </w:t>
      </w:r>
    </w:p>
    <w:p w:rsidR="00F45570" w:rsidRDefault="007C2681" w:rsidP="007C2681">
      <w:pPr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030765">
        <w:rPr>
          <w:sz w:val="24"/>
        </w:rPr>
        <w:t xml:space="preserve"> г</w:t>
      </w:r>
      <w:r w:rsidR="001E3C84">
        <w:rPr>
          <w:sz w:val="24"/>
        </w:rPr>
        <w:t xml:space="preserve">ород </w:t>
      </w:r>
      <w:r w:rsidR="003011A2">
        <w:rPr>
          <w:sz w:val="24"/>
        </w:rPr>
        <w:t xml:space="preserve">Темрюк  </w:t>
      </w:r>
    </w:p>
    <w:p w:rsidR="00F45570" w:rsidRDefault="00F45570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9B136B" w:rsidRDefault="009B136B" w:rsidP="009B136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 xml:space="preserve">Об организационно-правовом, финансовом, </w:t>
      </w:r>
    </w:p>
    <w:p w:rsidR="009B136B" w:rsidRDefault="009B136B" w:rsidP="009B136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 xml:space="preserve">материально-техническом обеспечении первичных мер </w:t>
      </w:r>
    </w:p>
    <w:p w:rsidR="009B136B" w:rsidRDefault="009B136B" w:rsidP="009B136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 xml:space="preserve">пожарной безопасности в границах населенных пунктов </w:t>
      </w:r>
    </w:p>
    <w:p w:rsidR="009B136B" w:rsidRDefault="009B136B" w:rsidP="009B136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 xml:space="preserve">Темрюкского городского поселения </w:t>
      </w:r>
    </w:p>
    <w:p w:rsidR="009B136B" w:rsidRDefault="009B136B" w:rsidP="009B136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Темрюкского района</w:t>
      </w:r>
    </w:p>
    <w:p w:rsidR="009B136B" w:rsidRDefault="009B136B" w:rsidP="009B136B">
      <w:pPr>
        <w:pStyle w:val="ac"/>
        <w:jc w:val="both"/>
      </w:pPr>
    </w:p>
    <w:p w:rsidR="001A0FB4" w:rsidRDefault="001A0FB4" w:rsidP="009B136B">
      <w:pPr>
        <w:pStyle w:val="ac"/>
        <w:jc w:val="both"/>
      </w:pPr>
    </w:p>
    <w:p w:rsidR="00350AEC" w:rsidRDefault="009B136B" w:rsidP="009B136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Федерального закона от 21.12.1994 № 69-ФЗ «О пожарной безопасности», Федерального закона от 22.07.2008 № 123-ФЗ «Технический регламент о требованиях пожарной безопасности», руководствуясь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 законом от 06.10.2003 № 131-ФЗ «Об общих принципах организации мес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самоуправления в Российской Федерации» и в целях обеспечения перви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ных мер пожарной безопасности в границах населенных пунктов городского поселения, п о с т а н о в л я ю: </w:t>
      </w:r>
    </w:p>
    <w:p w:rsidR="00350AEC" w:rsidRDefault="009B136B" w:rsidP="009B136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об организацион</w:t>
      </w:r>
      <w:r w:rsidR="001A0FB4">
        <w:rPr>
          <w:sz w:val="28"/>
          <w:szCs w:val="28"/>
        </w:rPr>
        <w:t>но-</w:t>
      </w:r>
      <w:r>
        <w:rPr>
          <w:sz w:val="28"/>
          <w:szCs w:val="28"/>
        </w:rPr>
        <w:t>правовом, финансовом и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териально – техническом обеспечении первичных мер пожарной безопасности в границах населенных пунктов Темрюкского городского поселения Темрю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ского района согласно приложению к настоящ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 постановлению.</w:t>
      </w:r>
    </w:p>
    <w:p w:rsidR="009B136B" w:rsidRDefault="009B136B" w:rsidP="009B136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Ведущему специалисту (по организационным вопросам и взаимодейс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вию со средствами массовой информации (СМИ)) Е.С.Игнатенко  разместить настоящее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на официальном сайте администрации Темрюкского городского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Темрюкского района в информационно-телекоммуникационной сети «И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тернет».</w:t>
      </w:r>
    </w:p>
    <w:p w:rsidR="009B136B" w:rsidRDefault="009B136B" w:rsidP="009B136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9B136B" w:rsidRDefault="009B136B" w:rsidP="009B136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подписания.</w:t>
      </w:r>
    </w:p>
    <w:p w:rsidR="009B136B" w:rsidRDefault="009B136B" w:rsidP="009B136B">
      <w:pPr>
        <w:pStyle w:val="ac"/>
        <w:ind w:firstLine="567"/>
        <w:jc w:val="both"/>
        <w:rPr>
          <w:sz w:val="28"/>
          <w:szCs w:val="28"/>
        </w:rPr>
      </w:pPr>
    </w:p>
    <w:p w:rsidR="009B136B" w:rsidRDefault="009B136B" w:rsidP="009B136B">
      <w:pPr>
        <w:spacing w:before="100" w:beforeAutospacing="1" w:after="100" w:afterAutospacing="1"/>
        <w:contextualSpacing/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9B136B" w:rsidRDefault="009B136B" w:rsidP="009B136B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Cs w:val="28"/>
        </w:rPr>
        <w:t>Темрюкского района                                                                                А.Д. Войтов</w:t>
      </w:r>
    </w:p>
    <w:p w:rsidR="00F45570" w:rsidRDefault="00F45570" w:rsidP="009B136B">
      <w:pPr>
        <w:spacing w:before="100" w:beforeAutospacing="1" w:after="100" w:afterAutospacing="1"/>
        <w:contextualSpacing/>
        <w:jc w:val="center"/>
        <w:rPr>
          <w:sz w:val="24"/>
        </w:rPr>
      </w:pPr>
    </w:p>
    <w:sectPr w:rsidR="00F45570" w:rsidSect="00504857">
      <w:headerReference w:type="default" r:id="rId7"/>
      <w:pgSz w:w="11909" w:h="16834"/>
      <w:pgMar w:top="284" w:right="567" w:bottom="1134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D5C" w:rsidRDefault="00A83D5C" w:rsidP="003F7D57">
      <w:r>
        <w:separator/>
      </w:r>
    </w:p>
  </w:endnote>
  <w:endnote w:type="continuationSeparator" w:id="1">
    <w:p w:rsidR="00A83D5C" w:rsidRDefault="00A83D5C" w:rsidP="003F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D5C" w:rsidRDefault="00A83D5C" w:rsidP="003F7D57">
      <w:r>
        <w:separator/>
      </w:r>
    </w:p>
  </w:footnote>
  <w:footnote w:type="continuationSeparator" w:id="1">
    <w:p w:rsidR="00A83D5C" w:rsidRDefault="00A83D5C" w:rsidP="003F7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7005"/>
      <w:docPartObj>
        <w:docPartGallery w:val="Page Numbers (Top of Page)"/>
        <w:docPartUnique/>
      </w:docPartObj>
    </w:sdtPr>
    <w:sdtContent>
      <w:p w:rsidR="00DF62E1" w:rsidRDefault="00DF62E1">
        <w:pPr>
          <w:pStyle w:val="a7"/>
          <w:jc w:val="center"/>
        </w:pPr>
        <w:r>
          <w:t>2</w:t>
        </w:r>
      </w:p>
    </w:sdtContent>
  </w:sdt>
  <w:p w:rsidR="003F7D57" w:rsidRDefault="003F7D5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C1ACE"/>
    <w:rsid w:val="00146BD9"/>
    <w:rsid w:val="001A0FB4"/>
    <w:rsid w:val="001A6CC0"/>
    <w:rsid w:val="001C5B03"/>
    <w:rsid w:val="001D5796"/>
    <w:rsid w:val="001E3C84"/>
    <w:rsid w:val="00272C3F"/>
    <w:rsid w:val="0028689C"/>
    <w:rsid w:val="003011A2"/>
    <w:rsid w:val="00350AEC"/>
    <w:rsid w:val="003E63A1"/>
    <w:rsid w:val="003F7D57"/>
    <w:rsid w:val="00480AF6"/>
    <w:rsid w:val="00492CBF"/>
    <w:rsid w:val="00504857"/>
    <w:rsid w:val="0050689E"/>
    <w:rsid w:val="00534093"/>
    <w:rsid w:val="00634DC1"/>
    <w:rsid w:val="0066083E"/>
    <w:rsid w:val="006B56D0"/>
    <w:rsid w:val="006D77EE"/>
    <w:rsid w:val="007344AD"/>
    <w:rsid w:val="00740AE2"/>
    <w:rsid w:val="007A2589"/>
    <w:rsid w:val="007C2681"/>
    <w:rsid w:val="0082261B"/>
    <w:rsid w:val="0085080F"/>
    <w:rsid w:val="009B136B"/>
    <w:rsid w:val="00A83D5C"/>
    <w:rsid w:val="00AD099F"/>
    <w:rsid w:val="00BF0682"/>
    <w:rsid w:val="00BF62E9"/>
    <w:rsid w:val="00D00F73"/>
    <w:rsid w:val="00D30F9D"/>
    <w:rsid w:val="00D56BE7"/>
    <w:rsid w:val="00DF62E1"/>
    <w:rsid w:val="00EB2FE7"/>
    <w:rsid w:val="00F40771"/>
    <w:rsid w:val="00F45570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F7D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7D57"/>
    <w:rPr>
      <w:sz w:val="28"/>
      <w:szCs w:val="24"/>
    </w:rPr>
  </w:style>
  <w:style w:type="paragraph" w:styleId="a9">
    <w:name w:val="footer"/>
    <w:basedOn w:val="a"/>
    <w:link w:val="aa"/>
    <w:rsid w:val="003F7D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7D57"/>
    <w:rPr>
      <w:sz w:val="28"/>
      <w:szCs w:val="24"/>
    </w:rPr>
  </w:style>
  <w:style w:type="character" w:styleId="ab">
    <w:name w:val="Strong"/>
    <w:basedOn w:val="a0"/>
    <w:uiPriority w:val="22"/>
    <w:qFormat/>
    <w:rsid w:val="001A6CC0"/>
    <w:rPr>
      <w:b/>
      <w:bCs/>
    </w:rPr>
  </w:style>
  <w:style w:type="paragraph" w:styleId="ac">
    <w:name w:val="Normal (Web)"/>
    <w:basedOn w:val="a"/>
    <w:uiPriority w:val="99"/>
    <w:unhideWhenUsed/>
    <w:rsid w:val="009B136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1</cp:lastModifiedBy>
  <cp:revision>8</cp:revision>
  <cp:lastPrinted>2010-04-26T14:27:00Z</cp:lastPrinted>
  <dcterms:created xsi:type="dcterms:W3CDTF">2013-03-26T05:56:00Z</dcterms:created>
  <dcterms:modified xsi:type="dcterms:W3CDTF">2017-07-27T13:48:00Z</dcterms:modified>
</cp:coreProperties>
</file>